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jc w:val="center"/>
        <w:rPr/>
      </w:pPr>
      <w:r>
        <w:rPr>
          <w:rStyle w:val="Fontepargpadro"/>
          <w:rFonts w:cs="Times New Roman"/>
          <w:b/>
          <w:bCs/>
          <w:color w:val="FF0000"/>
        </w:rPr>
        <w:t>Filha estudante, divorciada, maior de 21 (vinte e um) anos e menor de 24 (vinte e quatro) anos, sem pensão alimentícia</w:t>
      </w:r>
    </w:p>
    <w:p>
      <w:pPr>
        <w:pStyle w:val="Cabealho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rPr/>
      </w:pPr>
      <w:r>
        <w:rPr/>
        <w:tab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a</w:t>
      </w:r>
      <w:r>
        <w:rPr/>
        <w:t xml:space="preserve">”, </w:t>
      </w:r>
      <w:r>
        <w:rPr/>
        <w:t>Inciso I</w:t>
      </w:r>
      <w:r>
        <w:rPr/>
        <w:t>V</w:t>
      </w:r>
      <w:r>
        <w:rPr/>
        <w:t xml:space="preserve"> do </w:t>
      </w:r>
      <w:r>
        <w:rPr/>
        <w:t xml:space="preserve">Art. </w:t>
      </w:r>
      <w:r>
        <w:rPr/>
        <w:t>5</w:t>
      </w:r>
      <w:r>
        <w:rPr/>
        <w:t xml:space="preserve">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Normal"/>
        <w:rPr/>
      </w:pPr>
      <w:r>
        <w:rPr/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LibreOffice/7.3.7.2$Windows_X86_64 LibreOffice_project/e114eadc50a9ff8d8c8a0567d6da8f454beeb84f</Application>
  <AppVersion>15.0000</AppVersion>
  <Pages>1</Pages>
  <Words>163</Words>
  <Characters>1088</Characters>
  <CharactersWithSpaces>1246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2023-12-05T11:00:31Z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